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76" w:rsidRPr="00E10376" w:rsidRDefault="00E10376" w:rsidP="00E10376">
      <w:pPr>
        <w:pStyle w:val="Overskrift1"/>
      </w:pPr>
      <w:r w:rsidRPr="00E10376">
        <w:t>RS Feva Line Guide</w:t>
      </w:r>
    </w:p>
    <w:tbl>
      <w:tblPr>
        <w:tblStyle w:val="Lysskyggelegging"/>
        <w:tblW w:w="9379" w:type="dxa"/>
        <w:tblLayout w:type="fixed"/>
        <w:tblLook w:val="04A0"/>
      </w:tblPr>
      <w:tblGrid>
        <w:gridCol w:w="2883"/>
        <w:gridCol w:w="809"/>
        <w:gridCol w:w="996"/>
        <w:gridCol w:w="3087"/>
        <w:gridCol w:w="947"/>
        <w:gridCol w:w="260"/>
        <w:gridCol w:w="397"/>
      </w:tblGrid>
      <w:tr w:rsidR="00E10376" w:rsidRPr="00E10376" w:rsidTr="00E10376">
        <w:trPr>
          <w:cnfStyle w:val="1000000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Description</w:t>
            </w:r>
            <w:proofErr w:type="spellEnd"/>
          </w:p>
        </w:tc>
        <w:tc>
          <w:tcPr>
            <w:tcW w:w="1805" w:type="dxa"/>
            <w:gridSpan w:val="2"/>
            <w:hideMark/>
          </w:tcPr>
          <w:p w:rsidR="00E10376" w:rsidRPr="00E10376" w:rsidRDefault="00E10376" w:rsidP="00E10376">
            <w:pPr>
              <w:cnfStyle w:val="100000000000"/>
            </w:pPr>
            <w:r w:rsidRPr="00E10376">
              <w:t>Diameter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100000000000"/>
            </w:pPr>
            <w:r w:rsidRPr="00E10376">
              <w:t>Type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100000000000"/>
            </w:pPr>
            <w:proofErr w:type="spellStart"/>
            <w:r w:rsidRPr="00E10376">
              <w:t>Length</w:t>
            </w:r>
            <w:proofErr w:type="spellEnd"/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100000000000"/>
            </w:pPr>
            <w:proofErr w:type="spellStart"/>
            <w:r w:rsidRPr="00E10376">
              <w:t>Qty</w:t>
            </w:r>
            <w:proofErr w:type="spellEnd"/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9379" w:type="dxa"/>
            <w:gridSpan w:val="7"/>
            <w:hideMark/>
          </w:tcPr>
          <w:p w:rsidR="00E10376" w:rsidRPr="00E10376" w:rsidRDefault="00E10376" w:rsidP="00E10376">
            <w:proofErr w:type="spellStart"/>
            <w:r w:rsidRPr="00E10376">
              <w:t>Halyards</w:t>
            </w:r>
            <w:proofErr w:type="spellEnd"/>
          </w:p>
        </w:tc>
      </w:tr>
      <w:tr w:rsidR="00E10376" w:rsidRPr="00E10376" w:rsidTr="00E10376">
        <w:trPr>
          <w:gridAfter w:val="1"/>
          <w:wAfter w:w="397" w:type="dxa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Main </w:t>
            </w:r>
            <w:proofErr w:type="spellStart"/>
            <w:r w:rsidRPr="00E10376">
              <w:t>Halyard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33'</w:t>
            </w:r>
          </w:p>
        </w:tc>
        <w:tc>
          <w:tcPr>
            <w:tcW w:w="260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  <w:r>
              <w:t xml:space="preserve">    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Jib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Halyard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3/16"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Spinnaker </w:t>
            </w:r>
            <w:proofErr w:type="spellStart"/>
            <w:r w:rsidRPr="00E10376">
              <w:t>Halyard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9379" w:type="dxa"/>
            <w:gridSpan w:val="7"/>
            <w:hideMark/>
          </w:tcPr>
          <w:p w:rsidR="00E10376" w:rsidRPr="00E10376" w:rsidRDefault="00E10376" w:rsidP="00E10376">
            <w:proofErr w:type="spellStart"/>
            <w:r w:rsidRPr="00E10376">
              <w:t>Sheets</w:t>
            </w:r>
            <w:proofErr w:type="spellEnd"/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Mainsheet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8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Doublebraid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21'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2:1 </w:t>
            </w:r>
            <w:proofErr w:type="spellStart"/>
            <w:r w:rsidRPr="00E10376">
              <w:t>Mainsheet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8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Doublebraid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Jib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Sheet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1/4"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6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Doublebraid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19'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Spinnaker </w:t>
            </w:r>
            <w:proofErr w:type="spellStart"/>
            <w:r w:rsidRPr="00E10376">
              <w:t>Sheet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1/4"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6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Doublebraid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27'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9379" w:type="dxa"/>
            <w:gridSpan w:val="7"/>
            <w:hideMark/>
          </w:tcPr>
          <w:p w:rsidR="00E10376" w:rsidRPr="00E10376" w:rsidRDefault="00E10376" w:rsidP="00E10376">
            <w:r w:rsidRPr="00E10376">
              <w:t>Control Lines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Boomvang </w:t>
            </w:r>
            <w:proofErr w:type="spellStart"/>
            <w:r w:rsidRPr="00E10376">
              <w:t>Cascade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7'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Cunningham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Outhaul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8'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Outhaul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Take-Up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8'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Racing </w:t>
            </w:r>
            <w:proofErr w:type="spellStart"/>
            <w:r w:rsidRPr="00E10376">
              <w:t>Outhaul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14'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9379" w:type="dxa"/>
            <w:gridSpan w:val="7"/>
            <w:hideMark/>
          </w:tcPr>
          <w:p w:rsidR="00E10376" w:rsidRPr="00E10376" w:rsidRDefault="00E10376" w:rsidP="00E10376">
            <w:proofErr w:type="spellStart"/>
            <w:r w:rsidRPr="00E10376">
              <w:t>Other</w:t>
            </w:r>
            <w:proofErr w:type="spellEnd"/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Boomvang Boom </w:t>
            </w:r>
            <w:proofErr w:type="spellStart"/>
            <w:r w:rsidRPr="00E10376">
              <w:t>Strop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Boomvang Mast </w:t>
            </w:r>
            <w:proofErr w:type="spellStart"/>
            <w:r w:rsidRPr="00E10376">
              <w:t>Strop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Daggerboard</w:t>
            </w:r>
            <w:proofErr w:type="spellEnd"/>
            <w:r w:rsidRPr="00E10376">
              <w:t xml:space="preserve"> Handle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8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Doublebraid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Daggerboard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Retainer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1/4"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6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2'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Hiking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Strap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Elastic</w:t>
            </w:r>
            <w:proofErr w:type="spellEnd"/>
            <w:r w:rsidRPr="00E10376">
              <w:t xml:space="preserve"> Front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Hiking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Strap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Elastic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Rear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Hiking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Strap</w:t>
            </w:r>
            <w:proofErr w:type="spellEnd"/>
            <w:r w:rsidRPr="00E10376">
              <w:t xml:space="preserve"> Ties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Jib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Halyard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Block</w:t>
            </w:r>
            <w:proofErr w:type="spellEnd"/>
            <w:r w:rsidRPr="00E10376">
              <w:t xml:space="preserve"> Tie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</w:pPr>
            <w:proofErr w:type="spellStart"/>
            <w:r w:rsidRPr="00E10376">
              <w:t>Covered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Spectra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Main </w:t>
            </w:r>
            <w:proofErr w:type="spellStart"/>
            <w:r w:rsidRPr="00E10376">
              <w:t>Halyard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Take-Up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Mainsheet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Bridle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6'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Pr>
              <w:rPr>
                <w:lang w:val="en-US"/>
              </w:rPr>
            </w:pPr>
            <w:r w:rsidRPr="00E10376">
              <w:rPr>
                <w:lang w:val="en-US"/>
              </w:rPr>
              <w:t>Racing Outhaul Block Tie Down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Covered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Spectra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>Righting Line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9'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2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Righting Line </w:t>
            </w:r>
            <w:proofErr w:type="spellStart"/>
            <w:r w:rsidRPr="00E10376">
              <w:t>Take-up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3/16"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Shockcord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3'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Rudder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Downhaul</w:t>
            </w:r>
            <w:proofErr w:type="spellEnd"/>
            <w:r w:rsidRPr="00E10376">
              <w:t xml:space="preserve"> at </w:t>
            </w:r>
            <w:proofErr w:type="spellStart"/>
            <w:r w:rsidRPr="00E10376">
              <w:t>Cleat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4' 6"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Rudder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Downhaul</w:t>
            </w:r>
            <w:proofErr w:type="spellEnd"/>
            <w:r w:rsidRPr="00E10376">
              <w:t xml:space="preserve"> at </w:t>
            </w:r>
            <w:proofErr w:type="spellStart"/>
            <w:r w:rsidRPr="00E10376">
              <w:t>Rudder</w:t>
            </w:r>
            <w:proofErr w:type="spellEnd"/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</w:pPr>
            <w:proofErr w:type="spellStart"/>
            <w:r w:rsidRPr="00E10376">
              <w:t>Covered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Spectra</w:t>
            </w:r>
            <w:proofErr w:type="spellEnd"/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Spinnaker Pole </w:t>
            </w:r>
            <w:proofErr w:type="spellStart"/>
            <w:r w:rsidRPr="00E10376">
              <w:t>Launch</w:t>
            </w:r>
            <w:proofErr w:type="spellEnd"/>
            <w:r w:rsidRPr="00E10376">
              <w:t xml:space="preserve"> Line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lastRenderedPageBreak/>
              <w:t xml:space="preserve">Spinnaker Pole </w:t>
            </w:r>
            <w:proofErr w:type="spellStart"/>
            <w:r w:rsidRPr="00E10376">
              <w:t>Tack</w:t>
            </w:r>
            <w:proofErr w:type="spellEnd"/>
            <w:r w:rsidRPr="00E10376">
              <w:t xml:space="preserve"> Line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8'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1</w:t>
            </w:r>
          </w:p>
        </w:tc>
      </w:tr>
      <w:tr w:rsidR="00E10376" w:rsidRPr="00E10376" w:rsidTr="00E10376"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r w:rsidRPr="00E10376">
              <w:t xml:space="preserve">Spinnaker </w:t>
            </w:r>
            <w:proofErr w:type="spellStart"/>
            <w:r w:rsidRPr="00E10376">
              <w:t>Sheet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Block</w:t>
            </w:r>
            <w:proofErr w:type="spellEnd"/>
            <w:r w:rsidRPr="00E10376">
              <w:t xml:space="preserve"> Ties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0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1'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000000"/>
            </w:pPr>
            <w:r w:rsidRPr="00E10376">
              <w:t>2</w:t>
            </w:r>
          </w:p>
        </w:tc>
      </w:tr>
      <w:tr w:rsidR="00E10376" w:rsidRPr="00E10376" w:rsidTr="00E10376">
        <w:trPr>
          <w:cnfStyle w:val="000000100000"/>
        </w:trPr>
        <w:tc>
          <w:tcPr>
            <w:cnfStyle w:val="001000000000"/>
            <w:tcW w:w="2883" w:type="dxa"/>
            <w:hideMark/>
          </w:tcPr>
          <w:p w:rsidR="00E10376" w:rsidRPr="00E10376" w:rsidRDefault="00E10376" w:rsidP="00E10376">
            <w:proofErr w:type="spellStart"/>
            <w:r w:rsidRPr="00E10376">
              <w:t>Transom</w:t>
            </w:r>
            <w:proofErr w:type="spellEnd"/>
            <w:r w:rsidRPr="00E10376">
              <w:t xml:space="preserve"> </w:t>
            </w:r>
            <w:proofErr w:type="spellStart"/>
            <w:r w:rsidRPr="00E10376">
              <w:t>Carry</w:t>
            </w:r>
            <w:proofErr w:type="spellEnd"/>
            <w:r w:rsidRPr="00E10376">
              <w:t xml:space="preserve"> Handles</w:t>
            </w:r>
          </w:p>
        </w:tc>
        <w:tc>
          <w:tcPr>
            <w:tcW w:w="809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5/32"</w:t>
            </w:r>
          </w:p>
        </w:tc>
        <w:tc>
          <w:tcPr>
            <w:tcW w:w="996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4 mm</w:t>
            </w:r>
          </w:p>
        </w:tc>
        <w:tc>
          <w:tcPr>
            <w:tcW w:w="3087" w:type="dxa"/>
            <w:hideMark/>
          </w:tcPr>
          <w:p w:rsidR="00E10376" w:rsidRPr="00E10376" w:rsidRDefault="00E10376" w:rsidP="00E10376">
            <w:pPr>
              <w:cnfStyle w:val="000000100000"/>
              <w:rPr>
                <w:lang w:val="en-US"/>
              </w:rPr>
            </w:pPr>
            <w:r w:rsidRPr="00E10376">
              <w:rPr>
                <w:lang w:val="en-US"/>
              </w:rPr>
              <w:t xml:space="preserve">Eight Plait or </w:t>
            </w:r>
            <w:proofErr w:type="spellStart"/>
            <w:r w:rsidRPr="00E10376">
              <w:rPr>
                <w:lang w:val="en-US"/>
              </w:rPr>
              <w:t>Prestretch</w:t>
            </w:r>
            <w:proofErr w:type="spellEnd"/>
            <w:r w:rsidRPr="00E10376">
              <w:rPr>
                <w:lang w:val="en-US"/>
              </w:rPr>
              <w:t xml:space="preserve"> Polyester</w:t>
            </w:r>
          </w:p>
        </w:tc>
        <w:tc>
          <w:tcPr>
            <w:tcW w:w="947" w:type="dxa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2'</w:t>
            </w:r>
          </w:p>
        </w:tc>
        <w:tc>
          <w:tcPr>
            <w:tcW w:w="657" w:type="dxa"/>
            <w:gridSpan w:val="2"/>
            <w:hideMark/>
          </w:tcPr>
          <w:p w:rsidR="00E10376" w:rsidRPr="00E10376" w:rsidRDefault="00E10376" w:rsidP="00E10376">
            <w:pPr>
              <w:cnfStyle w:val="000000100000"/>
            </w:pPr>
            <w:r w:rsidRPr="00E10376">
              <w:t>2</w:t>
            </w:r>
          </w:p>
        </w:tc>
      </w:tr>
    </w:tbl>
    <w:p w:rsidR="00B97774" w:rsidRPr="00E10376" w:rsidRDefault="00E10376" w:rsidP="00E10376"/>
    <w:sectPr w:rsidR="00B97774" w:rsidRPr="00E10376" w:rsidSect="0066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A3B63"/>
    <w:multiLevelType w:val="multilevel"/>
    <w:tmpl w:val="2E92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0376"/>
    <w:rsid w:val="00084826"/>
    <w:rsid w:val="00663693"/>
    <w:rsid w:val="00831396"/>
    <w:rsid w:val="00E1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93"/>
  </w:style>
  <w:style w:type="paragraph" w:styleId="Overskrift1">
    <w:name w:val="heading 1"/>
    <w:basedOn w:val="Normal"/>
    <w:link w:val="Overskrift1Tegn"/>
    <w:uiPriority w:val="9"/>
    <w:qFormat/>
    <w:rsid w:val="00E1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E10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1037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037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10376"/>
    <w:rPr>
      <w:color w:val="0000FF"/>
      <w:u w:val="single"/>
    </w:rPr>
  </w:style>
  <w:style w:type="table" w:styleId="Lysskyggelegging">
    <w:name w:val="Light Shading"/>
    <w:basedOn w:val="Vanligtabell"/>
    <w:uiPriority w:val="60"/>
    <w:rsid w:val="00E103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11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1706</Characters>
  <Application>Microsoft Office Word</Application>
  <DocSecurity>0</DocSecurity>
  <Lines>14</Lines>
  <Paragraphs>4</Paragraphs>
  <ScaleCrop>false</ScaleCrop>
  <Company>Hewlett-Packard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1</cp:revision>
  <dcterms:created xsi:type="dcterms:W3CDTF">2013-07-21T14:20:00Z</dcterms:created>
  <dcterms:modified xsi:type="dcterms:W3CDTF">2013-07-21T14:22:00Z</dcterms:modified>
</cp:coreProperties>
</file>